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7D0" w:rsidRPr="001F47D0" w:rsidRDefault="006C6C3F" w:rsidP="002D5D16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Приложение  № </w:t>
      </w:r>
      <w:r w:rsidR="008B1446">
        <w:rPr>
          <w:rFonts w:ascii="Times New Roman" w:eastAsia="Times New Roman" w:hAnsi="Times New Roman" w:cs="Times New Roman"/>
          <w:bCs/>
          <w:lang w:eastAsia="ru-RU"/>
        </w:rPr>
        <w:t>6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 к </w:t>
      </w:r>
      <w:r w:rsidR="00A0493A">
        <w:rPr>
          <w:rFonts w:ascii="Times New Roman" w:eastAsia="Times New Roman" w:hAnsi="Times New Roman" w:cs="Times New Roman"/>
          <w:bCs/>
          <w:lang w:eastAsia="ru-RU"/>
        </w:rPr>
        <w:t>Д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оговору № _____ от </w:t>
      </w:r>
      <w:r>
        <w:rPr>
          <w:rFonts w:ascii="Times New Roman" w:eastAsia="Times New Roman" w:hAnsi="Times New Roman" w:cs="Times New Roman"/>
          <w:bCs/>
          <w:lang w:eastAsia="ru-RU"/>
        </w:rPr>
        <w:t>«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>___</w:t>
      </w:r>
      <w:r>
        <w:rPr>
          <w:rFonts w:ascii="Times New Roman" w:eastAsia="Times New Roman" w:hAnsi="Times New Roman" w:cs="Times New Roman"/>
          <w:bCs/>
          <w:lang w:eastAsia="ru-RU"/>
        </w:rPr>
        <w:t>» __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>______</w:t>
      </w:r>
      <w:r w:rsidR="00AD6A23">
        <w:rPr>
          <w:rFonts w:ascii="Times New Roman" w:eastAsia="Times New Roman" w:hAnsi="Times New Roman" w:cs="Times New Roman"/>
          <w:bCs/>
          <w:lang w:eastAsia="ru-RU"/>
        </w:rPr>
        <w:t xml:space="preserve"> 2014</w:t>
      </w:r>
      <w:r w:rsidR="002D5D16" w:rsidRPr="00C96F72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lang w:eastAsia="ru-RU"/>
        </w:rPr>
        <w:t>г.</w:t>
      </w:r>
    </w:p>
    <w:p w:rsidR="001F47D0" w:rsidRPr="001F47D0" w:rsidRDefault="001F47D0" w:rsidP="001F47D0">
      <w:pPr>
        <w:spacing w:after="120" w:line="240" w:lineRule="auto"/>
        <w:ind w:right="71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Экологическая политика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proofErr w:type="gramStart"/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Утверждена</w:t>
      </w:r>
      <w:proofErr w:type="gramEnd"/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 решением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Совета директоров ОАО «ТГК-1»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1F47D0">
          <w:rPr>
            <w:rFonts w:ascii="Times New Roman" w:eastAsia="Times New Roman" w:hAnsi="Times New Roman" w:cs="Times New Roman"/>
            <w:b/>
            <w:bCs/>
            <w:caps/>
            <w:sz w:val="24"/>
            <w:szCs w:val="24"/>
            <w:lang w:eastAsia="ru-RU"/>
          </w:rPr>
          <w:t>2007 г</w:t>
        </w:r>
      </w:smartTag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1F47D0" w:rsidRPr="001F47D0" w:rsidRDefault="001F47D0" w:rsidP="001F47D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признание конституционного права человека на благоприятную окружающую среду;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безукоризненное соблюдение требований природоохранного законодательства;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рациональное использование природных и энергетических ресурсов;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открытость и доступность экологической информации;</w:t>
      </w:r>
    </w:p>
    <w:p w:rsidR="001F47D0" w:rsidRPr="001F47D0" w:rsidRDefault="001F47D0" w:rsidP="001F47D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1F47D0" w:rsidRPr="001F47D0" w:rsidRDefault="001F47D0" w:rsidP="001F47D0">
      <w:pPr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низкоэмиссионными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оборотной системы технического водоснабжения на тепловых </w:t>
      </w:r>
      <w:proofErr w:type="gramStart"/>
      <w:r w:rsidRPr="001F47D0">
        <w:rPr>
          <w:rFonts w:ascii="Times New Roman" w:eastAsia="Times New Roman" w:hAnsi="Times New Roman" w:cs="Times New Roman"/>
          <w:lang w:eastAsia="ru-RU"/>
        </w:rPr>
        <w:t>электростанциях</w:t>
      </w:r>
      <w:proofErr w:type="gramEnd"/>
      <w:r w:rsidRPr="001F47D0">
        <w:rPr>
          <w:rFonts w:ascii="Times New Roman" w:eastAsia="Times New Roman" w:hAnsi="Times New Roman" w:cs="Times New Roman"/>
          <w:lang w:eastAsia="ru-RU"/>
        </w:rPr>
        <w:t xml:space="preserve">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1F47D0" w:rsidRPr="001F47D0" w:rsidRDefault="001F47D0" w:rsidP="001F47D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360" w:firstLine="55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новых и реконструкция существующих очистных сооружений загрязненных сточных </w:t>
      </w:r>
      <w:proofErr w:type="gramStart"/>
      <w:r w:rsidRPr="001F47D0">
        <w:rPr>
          <w:rFonts w:ascii="Times New Roman" w:eastAsia="Times New Roman" w:hAnsi="Times New Roman" w:cs="Times New Roman"/>
          <w:lang w:eastAsia="ru-RU"/>
        </w:rPr>
        <w:t>вод</w:t>
      </w:r>
      <w:proofErr w:type="gramEnd"/>
      <w:r w:rsidRPr="001F47D0">
        <w:rPr>
          <w:rFonts w:ascii="Times New Roman" w:eastAsia="Times New Roman" w:hAnsi="Times New Roman" w:cs="Times New Roman"/>
          <w:lang w:eastAsia="ru-RU"/>
        </w:rPr>
        <w:t xml:space="preserve"> с целью исключения попадания загрязняющих веществ в поверхностные водные объекты;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установка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рыбозащитных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1F47D0" w:rsidRPr="001F47D0" w:rsidRDefault="001F47D0" w:rsidP="001F47D0">
      <w:pPr>
        <w:spacing w:after="12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дата</w:t>
      </w:r>
    </w:p>
    <w:p w:rsidR="001F47D0" w:rsidRPr="001F47D0" w:rsidRDefault="001F47D0" w:rsidP="001F47D0">
      <w:pPr>
        <w:spacing w:after="120" w:line="240" w:lineRule="auto"/>
        <w:ind w:right="71" w:firstLine="1080"/>
        <w:rPr>
          <w:rFonts w:ascii="Arial Narrow" w:eastAsia="Times New Roman" w:hAnsi="Arial Narrow" w:cs="Times New Roman"/>
          <w:sz w:val="20"/>
          <w:szCs w:val="20"/>
          <w:vertAlign w:val="superscript"/>
          <w:lang w:eastAsia="ru-RU"/>
        </w:rPr>
        <w:sectPr w:rsidR="001F47D0" w:rsidRPr="001F47D0" w:rsidSect="002D5D16">
          <w:footerReference w:type="default" r:id="rId8"/>
          <w:pgSz w:w="11906" w:h="16838"/>
          <w:pgMar w:top="899" w:right="746" w:bottom="719" w:left="1080" w:header="539" w:footer="432" w:gutter="0"/>
          <w:cols w:space="708"/>
          <w:docGrid w:linePitch="360"/>
        </w:sectPr>
      </w:pPr>
    </w:p>
    <w:p w:rsidR="001F47D0" w:rsidRPr="00B52805" w:rsidRDefault="001F47D0" w:rsidP="001F47D0">
      <w:pPr>
        <w:shd w:val="clear" w:color="auto" w:fill="FFFFFF"/>
        <w:spacing w:after="0" w:line="269" w:lineRule="exact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lastRenderedPageBreak/>
        <w:t xml:space="preserve">Приложение № </w:t>
      </w:r>
      <w:r w:rsidR="008B1446">
        <w:rPr>
          <w:rFonts w:ascii="Times New Roman" w:eastAsia="Times New Roman" w:hAnsi="Times New Roman" w:cs="Times New Roman"/>
          <w:bCs/>
          <w:color w:val="000000"/>
          <w:lang w:eastAsia="ru-RU"/>
        </w:rPr>
        <w:t>7</w:t>
      </w:r>
      <w:r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к Договору </w:t>
      </w:r>
      <w:r w:rsidR="00A0493A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№</w:t>
      </w:r>
      <w:r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______</w:t>
      </w:r>
      <w:r w:rsidR="00A0493A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___</w:t>
      </w:r>
      <w:r w:rsidR="002108F3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от </w:t>
      </w:r>
      <w:r w:rsidR="006C6C3F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«</w:t>
      </w:r>
      <w:r w:rsidR="002108F3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____</w:t>
      </w:r>
      <w:r w:rsidR="006C6C3F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» </w:t>
      </w:r>
      <w:r w:rsidR="002108F3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________</w:t>
      </w:r>
      <w:r w:rsid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20</w:t>
      </w:r>
      <w:r w:rsidR="00E87DA2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14 </w:t>
      </w:r>
      <w:r w:rsidR="006C6C3F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г.</w:t>
      </w: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F47D0" w:rsidRPr="001F47D0" w:rsidRDefault="001F47D0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Значимые экологические аспекты и требования по охране окружающей среды</w:t>
      </w: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</w:p>
    <w:p w:rsidR="001F47D0" w:rsidRP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Выписка из реестра </w:t>
      </w:r>
      <w:r w:rsidR="001F47D0" w:rsidRPr="00C96F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существенных экологических аспектов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филиала «Карельский» </w:t>
      </w:r>
      <w:r w:rsidR="001F47D0" w:rsidRPr="00C96F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ОАО «ТГК-1»</w:t>
      </w:r>
    </w:p>
    <w:p w:rsidR="001F47D0" w:rsidRPr="001F47D0" w:rsidRDefault="001F47D0" w:rsidP="001F47D0">
      <w:pPr>
        <w:spacing w:after="504" w:line="1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1520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7"/>
        <w:gridCol w:w="3452"/>
        <w:gridCol w:w="3544"/>
        <w:gridCol w:w="1134"/>
        <w:gridCol w:w="2268"/>
        <w:gridCol w:w="2977"/>
        <w:gridCol w:w="1276"/>
      </w:tblGrid>
      <w:tr w:rsidR="001F47D0" w:rsidRPr="001F47D0" w:rsidTr="000D60B1">
        <w:trPr>
          <w:trHeight w:hRule="exact" w:val="1022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54" w:lineRule="exact"/>
              <w:ind w:left="29" w:right="19" w:hanging="1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 xml:space="preserve">№ </w:t>
            </w: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7"/>
                <w:sz w:val="24"/>
                <w:szCs w:val="24"/>
                <w:lang w:val="en-US" w:eastAsia="ru-RU"/>
              </w:rPr>
              <w:t>п/п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Экологический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аспект</w:t>
            </w:r>
            <w:proofErr w:type="spellEnd"/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exact"/>
              <w:ind w:left="115" w:right="11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eastAsia="ru-RU"/>
              </w:rPr>
              <w:t xml:space="preserve">Характер воздействия на </w:t>
            </w: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1"/>
                <w:sz w:val="24"/>
                <w:szCs w:val="24"/>
                <w:lang w:eastAsia="ru-RU"/>
              </w:rPr>
              <w:t>окружающую среду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4"/>
                <w:sz w:val="24"/>
                <w:szCs w:val="24"/>
                <w:lang w:val="en-US" w:eastAsia="ru-RU"/>
              </w:rPr>
              <w:t>Период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5" w:lineRule="exact"/>
              <w:ind w:left="50" w:right="20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>Вид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>производственного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  <w:szCs w:val="24"/>
                <w:lang w:val="en-US" w:eastAsia="ru-RU"/>
              </w:rPr>
              <w:t>процесса</w:t>
            </w:r>
            <w:proofErr w:type="spellEnd"/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Предприятие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exact"/>
              <w:ind w:left="125" w:right="149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val="en-US" w:eastAsia="ru-RU"/>
              </w:rPr>
              <w:t>Рейтинг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val="en-US" w:eastAsia="ru-RU"/>
              </w:rPr>
              <w:t xml:space="preserve"> </w:t>
            </w:r>
            <w:r w:rsid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eastAsia="ru-RU"/>
              </w:rPr>
              <w:t xml:space="preserve">экологического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5"/>
                <w:sz w:val="24"/>
                <w:szCs w:val="24"/>
                <w:lang w:val="en-US" w:eastAsia="ru-RU"/>
              </w:rPr>
              <w:t>аспекта</w:t>
            </w:r>
            <w:proofErr w:type="spellEnd"/>
          </w:p>
        </w:tc>
      </w:tr>
      <w:tr w:rsidR="001F47D0" w:rsidRPr="001F47D0" w:rsidTr="000D60B1">
        <w:trPr>
          <w:trHeight w:hRule="exact" w:val="1512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1F47D0" w:rsidRDefault="00C96F72" w:rsidP="001F47D0">
            <w:pPr>
              <w:shd w:val="clear" w:color="auto" w:fill="FFFFFF"/>
              <w:spacing w:after="0" w:line="240" w:lineRule="auto"/>
              <w:ind w:left="130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60B1" w:rsidRDefault="00C96F72" w:rsidP="001F47D0">
            <w:pPr>
              <w:shd w:val="clear" w:color="auto" w:fill="FFFFFF"/>
              <w:spacing w:after="0" w:line="269" w:lineRule="exact"/>
              <w:ind w:left="110" w:right="101"/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Обращение с отходами подрядными организациями на территориях ТЭЦ и ГЭС, </w:t>
            </w:r>
          </w:p>
          <w:p w:rsidR="001F47D0" w:rsidRPr="00C96F72" w:rsidRDefault="00C96F72" w:rsidP="001F47D0">
            <w:pPr>
              <w:shd w:val="clear" w:color="auto" w:fill="FFFFFF"/>
              <w:spacing w:after="0" w:line="269" w:lineRule="exact"/>
              <w:ind w:left="110" w:right="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 ремонт оборудования, зданий, сооружений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1F47D0" w:rsidRDefault="001F47D0" w:rsidP="00C96F72">
            <w:pPr>
              <w:shd w:val="clear" w:color="auto" w:fill="FFFFFF"/>
              <w:spacing w:after="0" w:line="264" w:lineRule="exact"/>
              <w:ind w:left="62" w:right="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7D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Образование </w:t>
            </w:r>
            <w:r w:rsidR="00C96F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строительных отходов, лома металлов, отходов бетона, захламление ими территории и размещение на свалке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tabs>
                <w:tab w:val="left" w:pos="2561"/>
              </w:tabs>
              <w:spacing w:after="0" w:line="274" w:lineRule="exact"/>
              <w:ind w:left="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Работа подрядных </w:t>
            </w:r>
            <w:r w:rsidRPr="00C96F72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организаций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C96F72" w:rsidP="00C96F72">
            <w:pPr>
              <w:shd w:val="clear" w:color="auto" w:fill="FFFFFF"/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Подрядные организации, работающие на объектах филиала «Карельский»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C96F72" w:rsidP="001F47D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4,8</w:t>
            </w:r>
          </w:p>
        </w:tc>
      </w:tr>
    </w:tbl>
    <w:p w:rsidR="001F47D0" w:rsidRPr="001F47D0" w:rsidRDefault="001F47D0" w:rsidP="001F47D0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val="en-US"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val="en-US" w:eastAsia="ru-RU"/>
        </w:rPr>
      </w:pPr>
    </w:p>
    <w:p w:rsidR="00C96F72" w:rsidRDefault="00C96F72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Ознакомлен</w:t>
      </w:r>
      <w:proofErr w:type="spellEnd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:</w:t>
      </w: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Подрядчик</w:t>
      </w:r>
      <w:proofErr w:type="spellEnd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</w:t>
      </w:r>
      <w:r w:rsidR="00C96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___________________________________________________________________________________________</w:t>
      </w: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</w:t>
      </w:r>
      <w:r w:rsid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          </w:t>
      </w:r>
      <w:proofErr w:type="spellStart"/>
      <w:r w:rsid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Подпись</w:t>
      </w:r>
      <w:proofErr w:type="spellEnd"/>
      <w:r w:rsidR="00C96F72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дата</w:t>
      </w:r>
      <w:proofErr w:type="spellEnd"/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CC4B76" w:rsidRDefault="00CC4B76"/>
    <w:sectPr w:rsidR="00CC4B76" w:rsidSect="002D5D16">
      <w:footerReference w:type="even" r:id="rId9"/>
      <w:footerReference w:type="default" r:id="rId10"/>
      <w:pgSz w:w="16820" w:h="11900" w:orient="landscape"/>
      <w:pgMar w:top="1531" w:right="851" w:bottom="794" w:left="899" w:header="720" w:footer="284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4C6B" w:rsidRDefault="00764C6B">
      <w:pPr>
        <w:spacing w:after="0" w:line="240" w:lineRule="auto"/>
      </w:pPr>
      <w:r>
        <w:separator/>
      </w:r>
    </w:p>
  </w:endnote>
  <w:endnote w:type="continuationSeparator" w:id="0">
    <w:p w:rsidR="00764C6B" w:rsidRDefault="00764C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Default="00C96F72" w:rsidP="002D5D16">
    <w:pPr>
      <w:pStyle w:val="2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4C6B" w:rsidRDefault="00764C6B">
      <w:pPr>
        <w:spacing w:after="0" w:line="240" w:lineRule="auto"/>
      </w:pPr>
      <w:r>
        <w:separator/>
      </w:r>
    </w:p>
  </w:footnote>
  <w:footnote w:type="continuationSeparator" w:id="0">
    <w:p w:rsidR="00764C6B" w:rsidRDefault="00764C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D0"/>
    <w:rsid w:val="000D60B1"/>
    <w:rsid w:val="001F47D0"/>
    <w:rsid w:val="002108F3"/>
    <w:rsid w:val="002D5D16"/>
    <w:rsid w:val="003F5F3C"/>
    <w:rsid w:val="00452778"/>
    <w:rsid w:val="004733BE"/>
    <w:rsid w:val="004769FB"/>
    <w:rsid w:val="005D7DE8"/>
    <w:rsid w:val="006018D9"/>
    <w:rsid w:val="006C6C3F"/>
    <w:rsid w:val="006D3CE8"/>
    <w:rsid w:val="0071751D"/>
    <w:rsid w:val="00764C6B"/>
    <w:rsid w:val="008B1446"/>
    <w:rsid w:val="00943208"/>
    <w:rsid w:val="00A0493A"/>
    <w:rsid w:val="00AD6A23"/>
    <w:rsid w:val="00AD6B15"/>
    <w:rsid w:val="00B52805"/>
    <w:rsid w:val="00C96F72"/>
    <w:rsid w:val="00CA7BE8"/>
    <w:rsid w:val="00CC4B76"/>
    <w:rsid w:val="00CC756B"/>
    <w:rsid w:val="00DF210C"/>
    <w:rsid w:val="00DF7AF0"/>
    <w:rsid w:val="00E87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715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4782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Пользователь ПТЭЦ</cp:lastModifiedBy>
  <cp:revision>17</cp:revision>
  <dcterms:created xsi:type="dcterms:W3CDTF">2013-01-21T07:10:00Z</dcterms:created>
  <dcterms:modified xsi:type="dcterms:W3CDTF">2014-03-13T07:26:00Z</dcterms:modified>
</cp:coreProperties>
</file>